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2D" w:rsidRPr="001231BD" w:rsidRDefault="00E8132D" w:rsidP="00E8132D">
      <w:pPr>
        <w:jc w:val="center"/>
        <w:rPr>
          <w:b/>
          <w:sz w:val="18"/>
          <w:szCs w:val="18"/>
        </w:rPr>
      </w:pPr>
      <w:r w:rsidRPr="001231BD">
        <w:rPr>
          <w:b/>
          <w:sz w:val="18"/>
          <w:szCs w:val="18"/>
        </w:rPr>
        <w:t>Maths Planning</w:t>
      </w:r>
      <w:r w:rsidR="007A13D2" w:rsidRPr="001231BD">
        <w:rPr>
          <w:b/>
          <w:sz w:val="18"/>
          <w:szCs w:val="18"/>
        </w:rPr>
        <w:t xml:space="preserve"> Year 4</w:t>
      </w:r>
      <w:r w:rsidRPr="001231BD">
        <w:rPr>
          <w:b/>
          <w:sz w:val="18"/>
          <w:szCs w:val="18"/>
        </w:rPr>
        <w:t xml:space="preserve">:                          </w:t>
      </w:r>
    </w:p>
    <w:p w:rsidR="00E8132D" w:rsidRPr="001231BD" w:rsidRDefault="00E8132D" w:rsidP="00E8132D">
      <w:pPr>
        <w:jc w:val="center"/>
        <w:rPr>
          <w:sz w:val="18"/>
          <w:szCs w:val="1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3232"/>
      </w:tblGrid>
      <w:tr w:rsidR="00E8132D" w:rsidRPr="001231BD" w:rsidTr="008E79AA">
        <w:tc>
          <w:tcPr>
            <w:tcW w:w="2122" w:type="dxa"/>
          </w:tcPr>
          <w:p w:rsidR="00E8132D" w:rsidRPr="001231BD" w:rsidRDefault="00E8132D" w:rsidP="004D7E6A">
            <w:pPr>
              <w:jc w:val="center"/>
              <w:rPr>
                <w:b/>
                <w:sz w:val="18"/>
                <w:szCs w:val="18"/>
              </w:rPr>
            </w:pPr>
            <w:r w:rsidRPr="001231BD">
              <w:rPr>
                <w:b/>
                <w:sz w:val="18"/>
                <w:szCs w:val="18"/>
              </w:rPr>
              <w:t>Term:</w:t>
            </w:r>
          </w:p>
          <w:p w:rsidR="00E8132D" w:rsidRPr="001231BD" w:rsidRDefault="00E8132D" w:rsidP="004D7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E8132D" w:rsidRPr="001231BD" w:rsidRDefault="00E8132D" w:rsidP="004D7E6A">
            <w:pPr>
              <w:jc w:val="center"/>
              <w:rPr>
                <w:b/>
                <w:sz w:val="18"/>
                <w:szCs w:val="18"/>
              </w:rPr>
            </w:pPr>
            <w:r w:rsidRPr="001231BD">
              <w:rPr>
                <w:b/>
                <w:sz w:val="18"/>
                <w:szCs w:val="18"/>
              </w:rPr>
              <w:t>Year Group/Teacher:</w:t>
            </w:r>
          </w:p>
          <w:p w:rsidR="00E8132D" w:rsidRPr="001231BD" w:rsidRDefault="00E8132D" w:rsidP="00E8132D">
            <w:pPr>
              <w:rPr>
                <w:sz w:val="18"/>
                <w:szCs w:val="18"/>
              </w:rPr>
            </w:pPr>
          </w:p>
        </w:tc>
        <w:tc>
          <w:tcPr>
            <w:tcW w:w="3232" w:type="dxa"/>
          </w:tcPr>
          <w:p w:rsidR="00E8132D" w:rsidRPr="001231BD" w:rsidRDefault="008E79AA" w:rsidP="004D7E6A">
            <w:pPr>
              <w:rPr>
                <w:b/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 xml:space="preserve">Class:                                 </w:t>
            </w:r>
          </w:p>
        </w:tc>
      </w:tr>
      <w:tr w:rsidR="00D707AA" w:rsidRPr="001231BD" w:rsidTr="00EE0821">
        <w:trPr>
          <w:trHeight w:val="3753"/>
        </w:trPr>
        <w:tc>
          <w:tcPr>
            <w:tcW w:w="10740" w:type="dxa"/>
            <w:gridSpan w:val="3"/>
          </w:tcPr>
          <w:p w:rsidR="00D707AA" w:rsidRPr="001231BD" w:rsidRDefault="00D707AA" w:rsidP="004D7E6A">
            <w:pPr>
              <w:rPr>
                <w:b/>
                <w:i/>
                <w:sz w:val="18"/>
                <w:szCs w:val="18"/>
              </w:rPr>
            </w:pPr>
            <w:r w:rsidRPr="001231BD">
              <w:rPr>
                <w:b/>
                <w:i/>
                <w:sz w:val="18"/>
                <w:szCs w:val="18"/>
              </w:rPr>
              <w:t>Objectives: End-of-year expectations</w:t>
            </w:r>
          </w:p>
          <w:p w:rsidR="00D707AA" w:rsidRPr="001231BD" w:rsidRDefault="00D707AA" w:rsidP="004D7E6A">
            <w:pPr>
              <w:rPr>
                <w:b/>
                <w:i/>
                <w:sz w:val="18"/>
                <w:szCs w:val="18"/>
              </w:rPr>
            </w:pPr>
            <w:r w:rsidRPr="001231BD">
              <w:rPr>
                <w:b/>
                <w:i/>
                <w:sz w:val="18"/>
                <w:szCs w:val="18"/>
              </w:rPr>
              <w:t>Number and calculations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Pupils should be taught to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count in multiples of 6, 7, 9, 25 and 1000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find 1000 more or less than a given number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count backwards through zero to include negative numbers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recognise the place value of each digit in a four-digit number (thousands, hundreds, tens, and ones)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order and compare numbers beyond 1000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identify, represent and estimate numbers using different representations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round any number to the nearest 10, 100 or 1000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solve number and practical problems that involve all of the above and with increasingly large positive numbers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read Roman numerals to 100 (I to C) and know that over time, the numeral system changed to include the concept of zero and place value.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add and subtract numbers with up to 4 digits using the formal written methods of columnar addition and subtraction where appropriate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estimate and use inverse operations to check answers to a calculation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solve addition and subtraction two-step problems in contexts, deciding which operations and methods to use and why.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recall multiplication and division facts for multiplication tables up to 12 × 12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use place value, known and derived facts to multiply and divide mentally, including: multiplying by 0 and 1; dividing by 1; multiplying together three numbers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recognise and use factor pairs and commutativity in mental calculations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multiply two-digit and three-digit numbers by a one-digit number using formal written layout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recognise and show, using diagrams, families of common equivalent fractions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count up and down in hundredths; recognise that hundredths arise when dividing an object by one hundred and dividing tenths by ten.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add and subtract fractions with the same denominator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recognise and write decimal equivalents of any number of tenths or hundredths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 xml:space="preserve">recognise and write decimal equivalents to ½ ¼ ¾ 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find the effect of dividing a one- or two-digit number by 10 and 100, identifying the value of the digits in the answer as ones, tenths and hundredths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round decimals with one decimal place to the nearest whole number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compare numbers with the same number of decimal places up to two decimal places</w:t>
            </w:r>
          </w:p>
          <w:p w:rsidR="00D707AA" w:rsidRPr="00D707AA" w:rsidRDefault="00D707AA" w:rsidP="00D707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31BD">
              <w:rPr>
                <w:sz w:val="18"/>
                <w:szCs w:val="18"/>
              </w:rPr>
              <w:t>solve simple measure and money problems involving fractions and decimals to two decimal places.</w:t>
            </w:r>
          </w:p>
        </w:tc>
      </w:tr>
      <w:tr w:rsidR="00D707AA" w:rsidRPr="001231BD" w:rsidTr="00DD43C9">
        <w:trPr>
          <w:trHeight w:val="3139"/>
        </w:trPr>
        <w:tc>
          <w:tcPr>
            <w:tcW w:w="10740" w:type="dxa"/>
            <w:gridSpan w:val="3"/>
          </w:tcPr>
          <w:p w:rsidR="00D707AA" w:rsidRPr="001231BD" w:rsidRDefault="00D707AA" w:rsidP="004D7E6A">
            <w:pPr>
              <w:rPr>
                <w:b/>
                <w:sz w:val="18"/>
                <w:szCs w:val="18"/>
                <w:lang w:val="en"/>
              </w:rPr>
            </w:pPr>
            <w:r w:rsidRPr="001231BD">
              <w:rPr>
                <w:b/>
                <w:sz w:val="18"/>
                <w:szCs w:val="18"/>
                <w:lang w:val="en"/>
              </w:rPr>
              <w:t>Objectives: End-of-year expectations</w:t>
            </w:r>
          </w:p>
          <w:p w:rsidR="00D707AA" w:rsidRPr="001231BD" w:rsidRDefault="00D707AA" w:rsidP="004D7E6A">
            <w:pPr>
              <w:rPr>
                <w:b/>
                <w:sz w:val="18"/>
                <w:szCs w:val="18"/>
                <w:lang w:val="en"/>
              </w:rPr>
            </w:pPr>
            <w:r w:rsidRPr="001231BD">
              <w:rPr>
                <w:b/>
                <w:sz w:val="18"/>
                <w:szCs w:val="18"/>
                <w:lang w:val="en"/>
              </w:rPr>
              <w:t>Measure and Geometry</w:t>
            </w:r>
          </w:p>
          <w:p w:rsidR="00D707AA" w:rsidRPr="001231BD" w:rsidRDefault="00D707AA" w:rsidP="007A13D2">
            <w:pPr>
              <w:rPr>
                <w:sz w:val="18"/>
                <w:szCs w:val="18"/>
                <w:lang w:val="en"/>
              </w:rPr>
            </w:pPr>
            <w:r w:rsidRPr="001231BD">
              <w:rPr>
                <w:sz w:val="18"/>
                <w:szCs w:val="18"/>
                <w:lang w:val="en"/>
              </w:rPr>
              <w:t>Pupils should be taught to: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1231BD">
              <w:rPr>
                <w:sz w:val="18"/>
                <w:szCs w:val="18"/>
                <w:lang w:val="en"/>
              </w:rPr>
              <w:t xml:space="preserve">Convert between different units of measure [for example, </w:t>
            </w:r>
            <w:proofErr w:type="spellStart"/>
            <w:r w:rsidRPr="001231BD">
              <w:rPr>
                <w:sz w:val="18"/>
                <w:szCs w:val="18"/>
                <w:lang w:val="en"/>
              </w:rPr>
              <w:t>kilometre</w:t>
            </w:r>
            <w:proofErr w:type="spellEnd"/>
            <w:r w:rsidRPr="001231BD">
              <w:rPr>
                <w:sz w:val="18"/>
                <w:szCs w:val="18"/>
                <w:lang w:val="en"/>
              </w:rPr>
              <w:t xml:space="preserve"> to </w:t>
            </w:r>
            <w:proofErr w:type="spellStart"/>
            <w:r w:rsidRPr="001231BD">
              <w:rPr>
                <w:sz w:val="18"/>
                <w:szCs w:val="18"/>
                <w:lang w:val="en"/>
              </w:rPr>
              <w:t>metre</w:t>
            </w:r>
            <w:proofErr w:type="spellEnd"/>
            <w:r w:rsidRPr="001231BD">
              <w:rPr>
                <w:sz w:val="18"/>
                <w:szCs w:val="18"/>
                <w:lang w:val="en"/>
              </w:rPr>
              <w:t>; hour to minute]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1231BD">
              <w:rPr>
                <w:sz w:val="18"/>
                <w:szCs w:val="18"/>
                <w:lang w:val="en"/>
              </w:rPr>
              <w:t xml:space="preserve">measure and calculate the perimeter of a rectilinear figure (including squares) in </w:t>
            </w:r>
            <w:proofErr w:type="spellStart"/>
            <w:r w:rsidRPr="001231BD">
              <w:rPr>
                <w:sz w:val="18"/>
                <w:szCs w:val="18"/>
                <w:lang w:val="en"/>
              </w:rPr>
              <w:t>centimetres</w:t>
            </w:r>
            <w:proofErr w:type="spellEnd"/>
            <w:r w:rsidRPr="001231BD">
              <w:rPr>
                <w:sz w:val="18"/>
                <w:szCs w:val="18"/>
                <w:lang w:val="en"/>
              </w:rPr>
              <w:t xml:space="preserve"> and </w:t>
            </w:r>
            <w:proofErr w:type="spellStart"/>
            <w:r w:rsidRPr="001231BD">
              <w:rPr>
                <w:sz w:val="18"/>
                <w:szCs w:val="18"/>
                <w:lang w:val="en"/>
              </w:rPr>
              <w:t>metres</w:t>
            </w:r>
            <w:proofErr w:type="spellEnd"/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1231BD">
              <w:rPr>
                <w:sz w:val="18"/>
                <w:szCs w:val="18"/>
                <w:lang w:val="en"/>
              </w:rPr>
              <w:t>find the area of rectilinear shapes by counting squares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1231BD">
              <w:rPr>
                <w:sz w:val="18"/>
                <w:szCs w:val="18"/>
                <w:lang w:val="en"/>
              </w:rPr>
              <w:t>estimate, compare and calculate different measures, including money in pounds and pence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1231BD">
              <w:rPr>
                <w:sz w:val="18"/>
                <w:szCs w:val="18"/>
                <w:lang w:val="en"/>
              </w:rPr>
              <w:t>read, write and convert time between analogue and digital 12- and 24-hour clocks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1231BD">
              <w:rPr>
                <w:sz w:val="18"/>
                <w:szCs w:val="18"/>
                <w:lang w:val="en"/>
              </w:rPr>
              <w:t>solve problems involving converting from hours to minutes; minutes to seconds; years to months; weeks to days.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1231BD">
              <w:rPr>
                <w:sz w:val="18"/>
                <w:szCs w:val="18"/>
                <w:lang w:val="en"/>
              </w:rPr>
              <w:t>Pupils should be taught to: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1231BD">
              <w:rPr>
                <w:sz w:val="18"/>
                <w:szCs w:val="18"/>
                <w:lang w:val="en"/>
              </w:rPr>
              <w:t>describe positions on a 2-D grid as coordinates in the first quadrant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1231BD">
              <w:rPr>
                <w:sz w:val="18"/>
                <w:szCs w:val="18"/>
                <w:lang w:val="en"/>
              </w:rPr>
              <w:t>describe movements between positions as translations of a given unit to the left/right and up/down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1231BD">
              <w:rPr>
                <w:sz w:val="18"/>
                <w:szCs w:val="18"/>
                <w:lang w:val="en"/>
              </w:rPr>
              <w:t>plot specified points and draw sides to complete a given polygon.</w:t>
            </w:r>
          </w:p>
          <w:p w:rsidR="00D707AA" w:rsidRPr="001231BD" w:rsidRDefault="00D707AA" w:rsidP="001231B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1231BD">
              <w:rPr>
                <w:sz w:val="18"/>
                <w:szCs w:val="18"/>
                <w:lang w:val="en"/>
              </w:rPr>
              <w:t>interpret and present discrete and continuous data using appropriate graphical methods, including bar charts and time graphs.</w:t>
            </w:r>
          </w:p>
          <w:p w:rsidR="00D707AA" w:rsidRPr="00D707AA" w:rsidRDefault="00D707AA" w:rsidP="008E79A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"/>
              </w:rPr>
            </w:pPr>
            <w:r w:rsidRPr="001231BD">
              <w:rPr>
                <w:sz w:val="18"/>
                <w:szCs w:val="18"/>
                <w:lang w:val="en"/>
              </w:rPr>
              <w:t>solve comparison, sum and difference problems using information presented in bar charts, pictograms, tables and other graphs.</w:t>
            </w:r>
          </w:p>
        </w:tc>
      </w:tr>
    </w:tbl>
    <w:p w:rsidR="00E8132D" w:rsidRDefault="00E8132D">
      <w:bookmarkStart w:id="0" w:name="_GoBack"/>
      <w:bookmarkEnd w:id="0"/>
    </w:p>
    <w:sectPr w:rsidR="00E8132D" w:rsidSect="00E8132D">
      <w:pgSz w:w="11906" w:h="16838"/>
      <w:pgMar w:top="720" w:right="249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5EBA"/>
    <w:multiLevelType w:val="hybridMultilevel"/>
    <w:tmpl w:val="93D4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3001"/>
    <w:multiLevelType w:val="hybridMultilevel"/>
    <w:tmpl w:val="BA945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D"/>
    <w:rsid w:val="001231BD"/>
    <w:rsid w:val="003B52D1"/>
    <w:rsid w:val="007A13D2"/>
    <w:rsid w:val="008636DA"/>
    <w:rsid w:val="008E79AA"/>
    <w:rsid w:val="00A32D80"/>
    <w:rsid w:val="00D707AA"/>
    <w:rsid w:val="00E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CE02"/>
  <w15:docId w15:val="{BA6E7545-E651-4A24-BFEB-C6F1340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2D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Johnson</dc:creator>
  <cp:lastModifiedBy>vjohnson</cp:lastModifiedBy>
  <cp:revision>4</cp:revision>
  <dcterms:created xsi:type="dcterms:W3CDTF">2014-06-03T14:32:00Z</dcterms:created>
  <dcterms:modified xsi:type="dcterms:W3CDTF">2020-01-16T09:58:00Z</dcterms:modified>
</cp:coreProperties>
</file>